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r>
        <w:rPr>
          <w:rFonts w:hint="eastAsia" w:ascii="黑体" w:hAnsi="黑体" w:eastAsia="黑体"/>
          <w:sz w:val="32"/>
          <w:szCs w:val="32"/>
        </w:rPr>
        <w:t>附件1</w:t>
      </w:r>
    </w:p>
    <w:p>
      <w:pPr>
        <w:ind w:firstLine="360" w:firstLineChars="1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湖北黄冈应急管理职业技术学院2023年专项公开招聘高层次及紧缺人才岗位表</w:t>
      </w:r>
    </w:p>
    <w:tbl>
      <w:tblPr>
        <w:tblStyle w:val="5"/>
        <w:tblW w:w="14340" w:type="dxa"/>
        <w:tblInd w:w="0" w:type="dxa"/>
        <w:tblLayout w:type="autofit"/>
        <w:tblCellMar>
          <w:top w:w="0" w:type="dxa"/>
          <w:left w:w="108" w:type="dxa"/>
          <w:bottom w:w="0" w:type="dxa"/>
          <w:right w:w="108" w:type="dxa"/>
        </w:tblCellMar>
      </w:tblPr>
      <w:tblGrid>
        <w:gridCol w:w="520"/>
        <w:gridCol w:w="1047"/>
        <w:gridCol w:w="780"/>
        <w:gridCol w:w="645"/>
        <w:gridCol w:w="645"/>
        <w:gridCol w:w="2358"/>
        <w:gridCol w:w="2196"/>
        <w:gridCol w:w="1035"/>
        <w:gridCol w:w="825"/>
        <w:gridCol w:w="885"/>
        <w:gridCol w:w="1455"/>
        <w:gridCol w:w="1949"/>
      </w:tblGrid>
      <w:tr>
        <w:tblPrEx>
          <w:tblCellMar>
            <w:top w:w="0" w:type="dxa"/>
            <w:left w:w="108" w:type="dxa"/>
            <w:bottom w:w="0" w:type="dxa"/>
            <w:right w:w="108" w:type="dxa"/>
          </w:tblCellMar>
        </w:tblPrEx>
        <w:trPr>
          <w:trHeight w:val="375" w:hRule="atLeast"/>
        </w:trPr>
        <w:tc>
          <w:tcPr>
            <w:tcW w:w="5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序号</w:t>
            </w:r>
          </w:p>
        </w:tc>
        <w:tc>
          <w:tcPr>
            <w:tcW w:w="104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　</w:t>
            </w:r>
          </w:p>
        </w:tc>
        <w:tc>
          <w:tcPr>
            <w:tcW w:w="4428"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招聘岗位</w:t>
            </w:r>
          </w:p>
        </w:tc>
        <w:tc>
          <w:tcPr>
            <w:tcW w:w="8345"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报考资格条件</w:t>
            </w:r>
          </w:p>
        </w:tc>
      </w:tr>
      <w:tr>
        <w:tblPrEx>
          <w:tblCellMar>
            <w:top w:w="0" w:type="dxa"/>
            <w:left w:w="108" w:type="dxa"/>
            <w:bottom w:w="0" w:type="dxa"/>
            <w:right w:w="108" w:type="dxa"/>
          </w:tblCellMar>
        </w:tblPrEx>
        <w:trPr>
          <w:trHeight w:val="793" w:hRule="atLeast"/>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黑体" w:hAnsi="黑体" w:eastAsia="黑体" w:cs="黑体"/>
                <w:kern w:val="0"/>
                <w:sz w:val="20"/>
                <w:szCs w:val="20"/>
              </w:rPr>
            </w:pPr>
          </w:p>
        </w:tc>
        <w:tc>
          <w:tcPr>
            <w:tcW w:w="1047" w:type="dxa"/>
            <w:tcBorders>
              <w:top w:val="nil"/>
              <w:left w:val="nil"/>
              <w:bottom w:val="nil"/>
              <w:right w:val="single" w:color="auto" w:sz="4" w:space="0"/>
            </w:tcBorders>
            <w:shd w:val="clear" w:color="000000" w:fill="FFFFF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岗位</w:t>
            </w:r>
          </w:p>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名称</w:t>
            </w:r>
          </w:p>
        </w:tc>
        <w:tc>
          <w:tcPr>
            <w:tcW w:w="780" w:type="dxa"/>
            <w:tcBorders>
              <w:top w:val="nil"/>
              <w:left w:val="nil"/>
              <w:bottom w:val="nil"/>
              <w:right w:val="single" w:color="auto" w:sz="4" w:space="0"/>
            </w:tcBorders>
            <w:shd w:val="clear" w:color="000000" w:fill="FFFFF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岗位</w:t>
            </w:r>
          </w:p>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类别</w:t>
            </w:r>
          </w:p>
        </w:tc>
        <w:tc>
          <w:tcPr>
            <w:tcW w:w="645" w:type="dxa"/>
            <w:tcBorders>
              <w:top w:val="nil"/>
              <w:left w:val="nil"/>
              <w:bottom w:val="nil"/>
              <w:right w:val="single" w:color="auto" w:sz="4" w:space="0"/>
            </w:tcBorders>
            <w:shd w:val="clear" w:color="000000" w:fill="FFFFF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岗位   代码</w:t>
            </w:r>
          </w:p>
        </w:tc>
        <w:tc>
          <w:tcPr>
            <w:tcW w:w="645" w:type="dxa"/>
            <w:tcBorders>
              <w:top w:val="nil"/>
              <w:left w:val="nil"/>
              <w:bottom w:val="nil"/>
              <w:right w:val="single" w:color="auto" w:sz="4" w:space="0"/>
            </w:tcBorders>
            <w:shd w:val="clear" w:color="000000" w:fill="FFFFF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招聘</w:t>
            </w:r>
          </w:p>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计划</w:t>
            </w:r>
          </w:p>
        </w:tc>
        <w:tc>
          <w:tcPr>
            <w:tcW w:w="2358" w:type="dxa"/>
            <w:tcBorders>
              <w:top w:val="nil"/>
              <w:left w:val="nil"/>
              <w:bottom w:val="nil"/>
              <w:right w:val="single" w:color="auto" w:sz="4" w:space="0"/>
            </w:tcBorders>
            <w:shd w:val="clear" w:color="000000" w:fill="FFFFF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职位</w:t>
            </w:r>
          </w:p>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描述</w:t>
            </w:r>
          </w:p>
        </w:tc>
        <w:tc>
          <w:tcPr>
            <w:tcW w:w="2196" w:type="dxa"/>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岗位所需专业</w:t>
            </w:r>
          </w:p>
        </w:tc>
        <w:tc>
          <w:tcPr>
            <w:tcW w:w="103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学历</w:t>
            </w:r>
          </w:p>
        </w:tc>
        <w:tc>
          <w:tcPr>
            <w:tcW w:w="82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学位</w:t>
            </w:r>
          </w:p>
        </w:tc>
        <w:tc>
          <w:tcPr>
            <w:tcW w:w="88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年龄</w:t>
            </w:r>
          </w:p>
        </w:tc>
        <w:tc>
          <w:tcPr>
            <w:tcW w:w="1455" w:type="dxa"/>
            <w:tcBorders>
              <w:top w:val="nil"/>
              <w:left w:val="nil"/>
              <w:bottom w:val="nil"/>
              <w:right w:val="single" w:color="auto" w:sz="4" w:space="0"/>
            </w:tcBorders>
            <w:shd w:val="clear" w:color="000000" w:fill="FFFFF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专业工作经历</w:t>
            </w:r>
          </w:p>
        </w:tc>
        <w:tc>
          <w:tcPr>
            <w:tcW w:w="1949" w:type="dxa"/>
            <w:tcBorders>
              <w:top w:val="nil"/>
              <w:left w:val="nil"/>
              <w:bottom w:val="nil"/>
              <w:right w:val="single" w:color="auto" w:sz="4" w:space="0"/>
            </w:tcBorders>
            <w:shd w:val="clear" w:color="000000" w:fill="FFFFFF"/>
            <w:vAlign w:val="center"/>
          </w:tcPr>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其他</w:t>
            </w:r>
          </w:p>
          <w:p>
            <w:pPr>
              <w:widowControl/>
              <w:jc w:val="center"/>
              <w:rPr>
                <w:rFonts w:hint="eastAsia" w:ascii="黑体" w:hAnsi="黑体" w:eastAsia="黑体" w:cs="黑体"/>
                <w:kern w:val="0"/>
                <w:sz w:val="20"/>
                <w:szCs w:val="20"/>
              </w:rPr>
            </w:pPr>
            <w:r>
              <w:rPr>
                <w:rFonts w:hint="eastAsia" w:ascii="黑体" w:hAnsi="黑体" w:eastAsia="黑体" w:cs="黑体"/>
                <w:kern w:val="0"/>
                <w:sz w:val="20"/>
                <w:szCs w:val="20"/>
              </w:rPr>
              <w:t>条件</w:t>
            </w:r>
          </w:p>
        </w:tc>
      </w:tr>
      <w:tr>
        <w:tblPrEx>
          <w:tblCellMar>
            <w:top w:w="0" w:type="dxa"/>
            <w:left w:w="108" w:type="dxa"/>
            <w:bottom w:w="0" w:type="dxa"/>
            <w:right w:w="108" w:type="dxa"/>
          </w:tblCellMar>
        </w:tblPrEx>
        <w:trPr>
          <w:trHeight w:val="1272"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1</w:t>
            </w:r>
          </w:p>
        </w:tc>
        <w:tc>
          <w:tcPr>
            <w:tcW w:w="10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应急救援专业教师</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专业技术岗位</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A01</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color w:val="000000" w:themeColor="text1"/>
                <w:kern w:val="0"/>
                <w:sz w:val="20"/>
                <w:szCs w:val="20"/>
                <w14:textFill>
                  <w14:solidFill>
                    <w14:schemeClr w14:val="tx1"/>
                  </w14:solidFill>
                </w14:textFill>
              </w:rPr>
            </w:pPr>
            <w:r>
              <w:rPr>
                <w:rFonts w:hint="eastAsia" w:ascii="仿宋_GB2312" w:hAnsi="华文仿宋" w:eastAsia="仿宋_GB2312" w:cs="宋体"/>
                <w:color w:val="000000" w:themeColor="text1"/>
                <w:kern w:val="0"/>
                <w:sz w:val="20"/>
                <w:szCs w:val="20"/>
                <w14:textFill>
                  <w14:solidFill>
                    <w14:schemeClr w14:val="tx1"/>
                  </w14:solidFill>
                </w14:textFill>
              </w:rPr>
              <w:t>3</w:t>
            </w:r>
          </w:p>
        </w:tc>
        <w:tc>
          <w:tcPr>
            <w:tcW w:w="23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从事应急救援技术、安全技术与管理专业教育教学和实践实训工作</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安全科学与工程、安全技术工程、安全工程</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研究生及以上</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硕士及以上</w:t>
            </w:r>
          </w:p>
        </w:tc>
        <w:tc>
          <w:tcPr>
            <w:tcW w:w="8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35周岁及以下</w:t>
            </w:r>
          </w:p>
        </w:tc>
        <w:tc>
          <w:tcPr>
            <w:tcW w:w="1455" w:type="dxa"/>
            <w:tcBorders>
              <w:top w:val="single" w:color="auto" w:sz="4" w:space="0"/>
              <w:left w:val="nil"/>
              <w:bottom w:val="single" w:color="auto" w:sz="4" w:space="0"/>
              <w:right w:val="single" w:color="auto" w:sz="4" w:space="0"/>
            </w:tcBorders>
            <w:shd w:val="clear" w:color="auto" w:fill="auto"/>
            <w:vAlign w:val="center"/>
          </w:tcPr>
          <w:p>
            <w:pPr>
              <w:widowControl/>
              <w:rPr>
                <w:rFonts w:ascii="仿宋_GB2312" w:hAnsi="仿宋" w:eastAsia="仿宋_GB2312" w:cs="宋体"/>
                <w:kern w:val="0"/>
                <w:sz w:val="20"/>
                <w:szCs w:val="20"/>
              </w:rPr>
            </w:pPr>
          </w:p>
        </w:tc>
        <w:tc>
          <w:tcPr>
            <w:tcW w:w="194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p>
        </w:tc>
      </w:tr>
      <w:tr>
        <w:tblPrEx>
          <w:tblCellMar>
            <w:top w:w="0" w:type="dxa"/>
            <w:left w:w="108" w:type="dxa"/>
            <w:bottom w:w="0" w:type="dxa"/>
            <w:right w:w="108" w:type="dxa"/>
          </w:tblCellMar>
        </w:tblPrEx>
        <w:trPr>
          <w:trHeight w:val="1277"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2</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计算机专业教师</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专业技术岗位</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A02</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color w:val="000000" w:themeColor="text1"/>
                <w:kern w:val="0"/>
                <w:sz w:val="20"/>
                <w:szCs w:val="20"/>
                <w14:textFill>
                  <w14:solidFill>
                    <w14:schemeClr w14:val="tx1"/>
                  </w14:solidFill>
                </w14:textFill>
              </w:rPr>
            </w:pPr>
            <w:r>
              <w:rPr>
                <w:rFonts w:hint="eastAsia" w:ascii="仿宋_GB2312" w:hAnsi="华文仿宋" w:eastAsia="仿宋_GB2312" w:cs="宋体"/>
                <w:color w:val="000000" w:themeColor="text1"/>
                <w:kern w:val="0"/>
                <w:sz w:val="20"/>
                <w:szCs w:val="20"/>
                <w14:textFill>
                  <w14:solidFill>
                    <w14:schemeClr w14:val="tx1"/>
                  </w14:solidFill>
                </w14:textFill>
              </w:rPr>
              <w:t>2</w:t>
            </w:r>
          </w:p>
        </w:tc>
        <w:tc>
          <w:tcPr>
            <w:tcW w:w="23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从事大数据技术、人工智能技术、物联网技术等相关专业科研、教学工作</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计算机系统结构、计算机软件与理论、计算机应用技术、计算机技术、软件工程</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研究生及以上</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硕士及以上</w:t>
            </w:r>
          </w:p>
        </w:tc>
        <w:tc>
          <w:tcPr>
            <w:tcW w:w="8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35周岁及以下</w:t>
            </w:r>
          </w:p>
        </w:tc>
        <w:tc>
          <w:tcPr>
            <w:tcW w:w="14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p>
        </w:tc>
        <w:tc>
          <w:tcPr>
            <w:tcW w:w="194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p>
        </w:tc>
      </w:tr>
      <w:tr>
        <w:tblPrEx>
          <w:tblCellMar>
            <w:top w:w="0" w:type="dxa"/>
            <w:left w:w="108" w:type="dxa"/>
            <w:bottom w:w="0" w:type="dxa"/>
            <w:right w:w="108" w:type="dxa"/>
          </w:tblCellMar>
        </w:tblPrEx>
        <w:trPr>
          <w:trHeight w:val="983"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3</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电子商务专业教师</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专业技术岗位</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A03</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color w:val="000000" w:themeColor="text1"/>
                <w:kern w:val="0"/>
                <w:sz w:val="20"/>
                <w:szCs w:val="20"/>
                <w14:textFill>
                  <w14:solidFill>
                    <w14:schemeClr w14:val="tx1"/>
                  </w14:solidFill>
                </w14:textFill>
              </w:rPr>
            </w:pPr>
            <w:r>
              <w:rPr>
                <w:rFonts w:hint="eastAsia" w:ascii="仿宋_GB2312" w:hAnsi="华文仿宋" w:eastAsia="仿宋_GB2312" w:cs="宋体"/>
                <w:color w:val="000000" w:themeColor="text1"/>
                <w:kern w:val="0"/>
                <w:sz w:val="20"/>
                <w:szCs w:val="20"/>
                <w14:textFill>
                  <w14:solidFill>
                    <w14:schemeClr w14:val="tx1"/>
                  </w14:solidFill>
                </w14:textFill>
              </w:rPr>
              <w:t>1</w:t>
            </w:r>
          </w:p>
        </w:tc>
        <w:tc>
          <w:tcPr>
            <w:tcW w:w="23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从事电子商务专业科研、教学工作</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华文仿宋" w:eastAsia="仿宋_GB2312" w:cs="宋体"/>
                <w:kern w:val="0"/>
                <w:sz w:val="20"/>
                <w:szCs w:val="20"/>
                <w:lang w:val="en-US" w:eastAsia="zh-CN"/>
              </w:rPr>
            </w:pPr>
            <w:r>
              <w:rPr>
                <w:rFonts w:hint="eastAsia" w:ascii="仿宋_GB2312" w:hAnsi="华文仿宋" w:eastAsia="仿宋_GB2312" w:cs="宋体"/>
                <w:kern w:val="0"/>
                <w:sz w:val="20"/>
                <w:szCs w:val="20"/>
              </w:rPr>
              <w:t>工商管理</w:t>
            </w:r>
            <w:r>
              <w:rPr>
                <w:rFonts w:hint="eastAsia" w:ascii="仿宋_GB2312" w:hAnsi="华文仿宋" w:eastAsia="仿宋_GB2312" w:cs="宋体"/>
                <w:kern w:val="0"/>
                <w:sz w:val="20"/>
                <w:szCs w:val="20"/>
                <w:lang w:eastAsia="zh-CN"/>
              </w:rPr>
              <w:t>、企业管理</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研究生及以上</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硕士及以上</w:t>
            </w:r>
          </w:p>
        </w:tc>
        <w:tc>
          <w:tcPr>
            <w:tcW w:w="8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35周岁及以下</w:t>
            </w:r>
          </w:p>
        </w:tc>
        <w:tc>
          <w:tcPr>
            <w:tcW w:w="14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p>
        </w:tc>
        <w:tc>
          <w:tcPr>
            <w:tcW w:w="194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r>
              <w:rPr>
                <w:rFonts w:hint="eastAsia" w:ascii="仿宋_GB2312" w:hAnsi="华文仿宋" w:eastAsia="仿宋_GB2312" w:cs="宋体"/>
                <w:kern w:val="0"/>
                <w:sz w:val="20"/>
                <w:szCs w:val="20"/>
              </w:rPr>
              <w:t>本科所学专业</w:t>
            </w:r>
            <w:r>
              <w:rPr>
                <w:rFonts w:hint="eastAsia" w:ascii="仿宋_GB2312" w:hAnsi="华文仿宋" w:eastAsia="仿宋_GB2312" w:cs="宋体"/>
                <w:kern w:val="0"/>
                <w:sz w:val="20"/>
                <w:szCs w:val="20"/>
                <w:lang w:eastAsia="zh-CN"/>
              </w:rPr>
              <w:t>须</w:t>
            </w:r>
            <w:r>
              <w:rPr>
                <w:rFonts w:hint="eastAsia" w:ascii="仿宋_GB2312" w:hAnsi="华文仿宋" w:eastAsia="仿宋_GB2312" w:cs="宋体"/>
                <w:kern w:val="0"/>
                <w:sz w:val="20"/>
                <w:szCs w:val="20"/>
              </w:rPr>
              <w:t>为电子商务、跨境电商专业等相关专业</w:t>
            </w:r>
          </w:p>
        </w:tc>
      </w:tr>
      <w:tr>
        <w:tblPrEx>
          <w:tblCellMar>
            <w:top w:w="0" w:type="dxa"/>
            <w:left w:w="108" w:type="dxa"/>
            <w:bottom w:w="0" w:type="dxa"/>
            <w:right w:w="108" w:type="dxa"/>
          </w:tblCellMar>
        </w:tblPrEx>
        <w:trPr>
          <w:trHeight w:val="9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4</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网络营销与直播电商专业教师</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专业技术岗位</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A04</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color w:val="000000" w:themeColor="text1"/>
                <w:kern w:val="0"/>
                <w:sz w:val="20"/>
                <w:szCs w:val="20"/>
                <w14:textFill>
                  <w14:solidFill>
                    <w14:schemeClr w14:val="tx1"/>
                  </w14:solidFill>
                </w14:textFill>
              </w:rPr>
            </w:pPr>
            <w:r>
              <w:rPr>
                <w:rFonts w:hint="eastAsia" w:ascii="仿宋_GB2312" w:hAnsi="华文仿宋" w:eastAsia="仿宋_GB2312" w:cs="宋体"/>
                <w:color w:val="000000" w:themeColor="text1"/>
                <w:kern w:val="0"/>
                <w:sz w:val="20"/>
                <w:szCs w:val="20"/>
                <w14:textFill>
                  <w14:solidFill>
                    <w14:schemeClr w14:val="tx1"/>
                  </w14:solidFill>
                </w14:textFill>
              </w:rPr>
              <w:t>2</w:t>
            </w:r>
          </w:p>
        </w:tc>
        <w:tc>
          <w:tcPr>
            <w:tcW w:w="23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从事网络营销与直播电商专业科研、教学工作</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华文仿宋" w:eastAsia="仿宋_GB2312" w:cs="宋体"/>
                <w:kern w:val="0"/>
                <w:sz w:val="20"/>
                <w:szCs w:val="20"/>
                <w:lang w:eastAsia="zh-CN"/>
              </w:rPr>
            </w:pPr>
            <w:r>
              <w:rPr>
                <w:rFonts w:hint="eastAsia" w:ascii="仿宋_GB2312" w:hAnsi="华文仿宋" w:eastAsia="仿宋_GB2312" w:cs="宋体"/>
                <w:kern w:val="0"/>
                <w:sz w:val="20"/>
                <w:szCs w:val="20"/>
                <w:lang w:eastAsia="zh-CN"/>
              </w:rPr>
              <w:t>新闻传播学、工商管理、企业管理</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研究生及以上</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硕士及以上</w:t>
            </w:r>
          </w:p>
        </w:tc>
        <w:tc>
          <w:tcPr>
            <w:tcW w:w="8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35周岁及以下</w:t>
            </w:r>
          </w:p>
        </w:tc>
        <w:tc>
          <w:tcPr>
            <w:tcW w:w="14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p>
        </w:tc>
        <w:tc>
          <w:tcPr>
            <w:tcW w:w="194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r>
              <w:rPr>
                <w:rFonts w:hint="eastAsia" w:ascii="仿宋_GB2312" w:hAnsi="华文仿宋" w:eastAsia="仿宋_GB2312" w:cs="宋体"/>
                <w:kern w:val="0"/>
                <w:sz w:val="20"/>
                <w:szCs w:val="20"/>
              </w:rPr>
              <w:t>本</w:t>
            </w:r>
            <w:r>
              <w:rPr>
                <w:rFonts w:hint="eastAsia" w:ascii="仿宋_GB2312" w:hAnsi="仿宋" w:eastAsia="仿宋_GB2312" w:cs="宋体"/>
                <w:kern w:val="0"/>
                <w:sz w:val="20"/>
                <w:szCs w:val="20"/>
              </w:rPr>
              <w:t>科所学专业</w:t>
            </w:r>
            <w:r>
              <w:rPr>
                <w:rFonts w:hint="eastAsia" w:ascii="仿宋_GB2312" w:hAnsi="华文仿宋" w:eastAsia="仿宋_GB2312" w:cs="宋体"/>
                <w:kern w:val="0"/>
                <w:sz w:val="20"/>
                <w:szCs w:val="20"/>
                <w:lang w:eastAsia="zh-CN"/>
              </w:rPr>
              <w:t>须</w:t>
            </w:r>
            <w:r>
              <w:rPr>
                <w:rFonts w:hint="eastAsia" w:ascii="仿宋_GB2312" w:hAnsi="仿宋" w:eastAsia="仿宋_GB2312" w:cs="宋体"/>
                <w:kern w:val="0"/>
                <w:sz w:val="20"/>
                <w:szCs w:val="20"/>
              </w:rPr>
              <w:t>为</w:t>
            </w:r>
            <w:r>
              <w:rPr>
                <w:rFonts w:hint="eastAsia" w:ascii="仿宋_GB2312" w:hAnsi="仿宋" w:eastAsia="仿宋_GB2312"/>
                <w:sz w:val="20"/>
                <w:szCs w:val="20"/>
                <w:shd w:val="clear" w:color="auto" w:fill="FEFEFE"/>
              </w:rPr>
              <w:t>传播学、网络与新媒体</w:t>
            </w:r>
            <w:r>
              <w:rPr>
                <w:rFonts w:hint="eastAsia" w:ascii="仿宋_GB2312" w:hAnsi="华文仿宋" w:eastAsia="仿宋_GB2312" w:cs="宋体"/>
                <w:kern w:val="0"/>
                <w:sz w:val="20"/>
                <w:szCs w:val="20"/>
              </w:rPr>
              <w:t>等相关专业</w:t>
            </w:r>
          </w:p>
        </w:tc>
      </w:tr>
      <w:tr>
        <w:tblPrEx>
          <w:tblCellMar>
            <w:top w:w="0" w:type="dxa"/>
            <w:left w:w="108" w:type="dxa"/>
            <w:bottom w:w="0" w:type="dxa"/>
            <w:right w:w="108" w:type="dxa"/>
          </w:tblCellMar>
        </w:tblPrEx>
        <w:trPr>
          <w:trHeight w:val="84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5</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智能物流专业教师</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专业技术岗位</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A05</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color w:val="000000" w:themeColor="text1"/>
                <w:kern w:val="0"/>
                <w:sz w:val="20"/>
                <w:szCs w:val="20"/>
                <w14:textFill>
                  <w14:solidFill>
                    <w14:schemeClr w14:val="tx1"/>
                  </w14:solidFill>
                </w14:textFill>
              </w:rPr>
            </w:pPr>
            <w:r>
              <w:rPr>
                <w:rFonts w:hint="eastAsia" w:ascii="仿宋_GB2312" w:hAnsi="华文仿宋" w:eastAsia="仿宋_GB2312" w:cs="宋体"/>
                <w:color w:val="000000" w:themeColor="text1"/>
                <w:kern w:val="0"/>
                <w:sz w:val="20"/>
                <w:szCs w:val="20"/>
                <w14:textFill>
                  <w14:solidFill>
                    <w14:schemeClr w14:val="tx1"/>
                  </w14:solidFill>
                </w14:textFill>
              </w:rPr>
              <w:t>1</w:t>
            </w:r>
          </w:p>
        </w:tc>
        <w:tc>
          <w:tcPr>
            <w:tcW w:w="23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从事智能物流技术专业科研、教学工作</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物流工程</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研究生及以上</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硕士及以上</w:t>
            </w:r>
          </w:p>
        </w:tc>
        <w:tc>
          <w:tcPr>
            <w:tcW w:w="8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35周岁及以下</w:t>
            </w:r>
          </w:p>
        </w:tc>
        <w:tc>
          <w:tcPr>
            <w:tcW w:w="14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p>
        </w:tc>
        <w:tc>
          <w:tcPr>
            <w:tcW w:w="194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r>
              <w:rPr>
                <w:rFonts w:hint="eastAsia" w:ascii="仿宋_GB2312" w:hAnsi="华文仿宋" w:eastAsia="仿宋_GB2312" w:cs="宋体"/>
                <w:kern w:val="0"/>
                <w:sz w:val="20"/>
                <w:szCs w:val="20"/>
              </w:rPr>
              <w:t>本科所学专业</w:t>
            </w:r>
            <w:r>
              <w:rPr>
                <w:rFonts w:hint="eastAsia" w:ascii="仿宋_GB2312" w:hAnsi="华文仿宋" w:eastAsia="仿宋_GB2312" w:cs="宋体"/>
                <w:kern w:val="0"/>
                <w:sz w:val="20"/>
                <w:szCs w:val="20"/>
                <w:lang w:eastAsia="zh-CN"/>
              </w:rPr>
              <w:t>须</w:t>
            </w:r>
            <w:r>
              <w:rPr>
                <w:rFonts w:hint="eastAsia" w:ascii="仿宋_GB2312" w:hAnsi="仿宋" w:eastAsia="仿宋_GB2312" w:cs="宋体"/>
                <w:kern w:val="0"/>
                <w:sz w:val="20"/>
                <w:szCs w:val="20"/>
              </w:rPr>
              <w:t>为</w:t>
            </w:r>
            <w:r>
              <w:rPr>
                <w:rFonts w:hint="eastAsia" w:ascii="仿宋_GB2312" w:hAnsi="华文仿宋" w:eastAsia="仿宋_GB2312" w:cs="宋体"/>
                <w:kern w:val="0"/>
                <w:sz w:val="20"/>
                <w:szCs w:val="20"/>
              </w:rPr>
              <w:t>物流管理、物流工程等相关专业</w:t>
            </w:r>
          </w:p>
        </w:tc>
      </w:tr>
      <w:tr>
        <w:tblPrEx>
          <w:tblCellMar>
            <w:top w:w="0" w:type="dxa"/>
            <w:left w:w="108" w:type="dxa"/>
            <w:bottom w:w="0" w:type="dxa"/>
            <w:right w:w="108" w:type="dxa"/>
          </w:tblCellMar>
        </w:tblPrEx>
        <w:trPr>
          <w:trHeight w:val="1113" w:hRule="atLeast"/>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6</w:t>
            </w:r>
          </w:p>
        </w:tc>
        <w:tc>
          <w:tcPr>
            <w:tcW w:w="10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幼儿托育服务与管理专业教师</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专业技术岗位</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A06</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color w:val="000000" w:themeColor="text1"/>
                <w:kern w:val="0"/>
                <w:sz w:val="20"/>
                <w:szCs w:val="20"/>
                <w14:textFill>
                  <w14:solidFill>
                    <w14:schemeClr w14:val="tx1"/>
                  </w14:solidFill>
                </w14:textFill>
              </w:rPr>
            </w:pPr>
            <w:r>
              <w:rPr>
                <w:rFonts w:hint="eastAsia" w:ascii="仿宋_GB2312" w:hAnsi="华文仿宋" w:eastAsia="仿宋_GB2312" w:cs="宋体"/>
                <w:color w:val="000000" w:themeColor="text1"/>
                <w:kern w:val="0"/>
                <w:sz w:val="20"/>
                <w:szCs w:val="20"/>
                <w14:textFill>
                  <w14:solidFill>
                    <w14:schemeClr w14:val="tx1"/>
                  </w14:solidFill>
                </w14:textFill>
              </w:rPr>
              <w:t>1</w:t>
            </w:r>
          </w:p>
        </w:tc>
        <w:tc>
          <w:tcPr>
            <w:tcW w:w="23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从事幼儿托育服务与管理专业科研、教学工作</w:t>
            </w:r>
          </w:p>
        </w:tc>
        <w:tc>
          <w:tcPr>
            <w:tcW w:w="21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华文仿宋" w:eastAsia="仿宋_GB2312" w:cs="宋体"/>
                <w:kern w:val="0"/>
                <w:sz w:val="20"/>
                <w:szCs w:val="20"/>
                <w:lang w:eastAsia="zh-CN"/>
              </w:rPr>
            </w:pPr>
            <w:r>
              <w:rPr>
                <w:rFonts w:hint="eastAsia" w:ascii="仿宋_GB2312" w:hAnsi="华文仿宋" w:eastAsia="仿宋_GB2312" w:cs="宋体"/>
                <w:kern w:val="0"/>
                <w:sz w:val="20"/>
                <w:szCs w:val="20"/>
              </w:rPr>
              <w:t>少儿卫生与妇幼保健学、营养与食品卫生学</w:t>
            </w:r>
            <w:r>
              <w:rPr>
                <w:rFonts w:hint="eastAsia" w:ascii="仿宋_GB2312" w:hAnsi="华文仿宋" w:eastAsia="仿宋_GB2312" w:cs="宋体"/>
                <w:kern w:val="0"/>
                <w:sz w:val="20"/>
                <w:szCs w:val="20"/>
                <w:lang w:eastAsia="zh-CN"/>
              </w:rPr>
              <w:t>、食品加工与安全</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研究生及以上</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硕士及以上</w:t>
            </w:r>
          </w:p>
        </w:tc>
        <w:tc>
          <w:tcPr>
            <w:tcW w:w="8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35周岁以下</w:t>
            </w:r>
          </w:p>
        </w:tc>
        <w:tc>
          <w:tcPr>
            <w:tcW w:w="145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p>
        </w:tc>
        <w:tc>
          <w:tcPr>
            <w:tcW w:w="194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r>
              <w:rPr>
                <w:rFonts w:hint="eastAsia" w:ascii="仿宋_GB2312" w:hAnsi="华文仿宋" w:eastAsia="仿宋_GB2312" w:cs="宋体"/>
                <w:color w:val="000000" w:themeColor="text1"/>
                <w:kern w:val="0"/>
                <w:sz w:val="20"/>
                <w:szCs w:val="20"/>
                <w14:textFill>
                  <w14:solidFill>
                    <w14:schemeClr w14:val="tx1"/>
                  </w14:solidFill>
                </w14:textFill>
              </w:rPr>
              <w:t>本科所学专业</w:t>
            </w:r>
            <w:r>
              <w:rPr>
                <w:rFonts w:hint="eastAsia" w:ascii="仿宋_GB2312" w:hAnsi="仿宋" w:eastAsia="仿宋_GB2312" w:cs="宋体"/>
                <w:color w:val="000000" w:themeColor="text1"/>
                <w:kern w:val="0"/>
                <w:sz w:val="20"/>
                <w:szCs w:val="20"/>
                <w14:textFill>
                  <w14:solidFill>
                    <w14:schemeClr w14:val="tx1"/>
                  </w14:solidFill>
                </w14:textFill>
              </w:rPr>
              <w:t>须</w:t>
            </w:r>
            <w:r>
              <w:rPr>
                <w:rFonts w:hint="eastAsia" w:ascii="仿宋_GB2312" w:hAnsi="华文仿宋" w:eastAsia="仿宋_GB2312" w:cs="宋体"/>
                <w:color w:val="000000" w:themeColor="text1"/>
                <w:kern w:val="0"/>
                <w:sz w:val="20"/>
                <w:szCs w:val="20"/>
                <w14:textFill>
                  <w14:solidFill>
                    <w14:schemeClr w14:val="tx1"/>
                  </w14:solidFill>
                </w14:textFill>
              </w:rPr>
              <w:t>为幼儿托育服务与管理、健康服务与管理</w:t>
            </w:r>
            <w:r>
              <w:rPr>
                <w:rFonts w:hint="eastAsia" w:ascii="仿宋_GB2312" w:hAnsi="华文仿宋" w:eastAsia="仿宋_GB2312" w:cs="宋体"/>
                <w:color w:val="000000" w:themeColor="text1"/>
                <w:kern w:val="0"/>
                <w:sz w:val="20"/>
                <w:szCs w:val="20"/>
                <w:lang w:eastAsia="zh-CN"/>
                <w14:textFill>
                  <w14:solidFill>
                    <w14:schemeClr w14:val="tx1"/>
                  </w14:solidFill>
                </w14:textFill>
              </w:rPr>
              <w:t>、食品质量与安全</w:t>
            </w:r>
            <w:r>
              <w:rPr>
                <w:rFonts w:hint="eastAsia" w:ascii="仿宋_GB2312" w:hAnsi="华文仿宋" w:eastAsia="仿宋_GB2312" w:cs="宋体"/>
                <w:color w:val="000000" w:themeColor="text1"/>
                <w:kern w:val="0"/>
                <w:sz w:val="20"/>
                <w:szCs w:val="20"/>
                <w14:textFill>
                  <w14:solidFill>
                    <w14:schemeClr w14:val="tx1"/>
                  </w14:solidFill>
                </w14:textFill>
              </w:rPr>
              <w:t>等</w:t>
            </w:r>
          </w:p>
        </w:tc>
      </w:tr>
      <w:tr>
        <w:tblPrEx>
          <w:tblCellMar>
            <w:top w:w="0" w:type="dxa"/>
            <w:left w:w="108" w:type="dxa"/>
            <w:bottom w:w="0" w:type="dxa"/>
            <w:right w:w="108" w:type="dxa"/>
          </w:tblCellMar>
        </w:tblPrEx>
        <w:trPr>
          <w:trHeight w:val="84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7</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信息安全技术专业教师</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专业技术岗位</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A07</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color w:val="000000" w:themeColor="text1"/>
                <w:kern w:val="0"/>
                <w:sz w:val="20"/>
                <w:szCs w:val="20"/>
                <w14:textFill>
                  <w14:solidFill>
                    <w14:schemeClr w14:val="tx1"/>
                  </w14:solidFill>
                </w14:textFill>
              </w:rPr>
            </w:pPr>
            <w:r>
              <w:rPr>
                <w:rFonts w:hint="eastAsia" w:ascii="仿宋_GB2312" w:hAnsi="华文仿宋" w:eastAsia="仿宋_GB2312" w:cs="宋体"/>
                <w:color w:val="000000" w:themeColor="text1"/>
                <w:kern w:val="0"/>
                <w:sz w:val="20"/>
                <w:szCs w:val="20"/>
                <w14:textFill>
                  <w14:solidFill>
                    <w14:schemeClr w14:val="tx1"/>
                  </w14:solidFill>
                </w14:textFill>
              </w:rPr>
              <w:t>2</w:t>
            </w:r>
          </w:p>
        </w:tc>
        <w:tc>
          <w:tcPr>
            <w:tcW w:w="23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从事信息安全与管理等相关专业科研、教学工作</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计算机科学与技术、网络空间安全</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研究生及以上</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硕士及以上</w:t>
            </w:r>
          </w:p>
        </w:tc>
        <w:tc>
          <w:tcPr>
            <w:tcW w:w="8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35周岁</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及以下</w:t>
            </w:r>
          </w:p>
        </w:tc>
        <w:tc>
          <w:tcPr>
            <w:tcW w:w="14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p>
        </w:tc>
        <w:tc>
          <w:tcPr>
            <w:tcW w:w="194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p>
        </w:tc>
      </w:tr>
      <w:tr>
        <w:tblPrEx>
          <w:tblCellMar>
            <w:top w:w="0" w:type="dxa"/>
            <w:left w:w="108" w:type="dxa"/>
            <w:bottom w:w="0" w:type="dxa"/>
            <w:right w:w="108" w:type="dxa"/>
          </w:tblCellMar>
        </w:tblPrEx>
        <w:trPr>
          <w:trHeight w:val="1002"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8</w:t>
            </w:r>
          </w:p>
        </w:tc>
        <w:tc>
          <w:tcPr>
            <w:tcW w:w="104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无人机应用技术专业教师</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专业技术岗位</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A08</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color w:val="000000" w:themeColor="text1"/>
                <w:kern w:val="0"/>
                <w:sz w:val="20"/>
                <w:szCs w:val="20"/>
                <w14:textFill>
                  <w14:solidFill>
                    <w14:schemeClr w14:val="tx1"/>
                  </w14:solidFill>
                </w14:textFill>
              </w:rPr>
            </w:pPr>
            <w:r>
              <w:rPr>
                <w:rFonts w:hint="eastAsia" w:ascii="仿宋_GB2312" w:hAnsi="华文仿宋" w:eastAsia="仿宋_GB2312" w:cs="宋体"/>
                <w:color w:val="000000" w:themeColor="text1"/>
                <w:kern w:val="0"/>
                <w:sz w:val="20"/>
                <w:szCs w:val="20"/>
                <w14:textFill>
                  <w14:solidFill>
                    <w14:schemeClr w14:val="tx1"/>
                  </w14:solidFill>
                </w14:textFill>
              </w:rPr>
              <w:t>1</w:t>
            </w:r>
          </w:p>
        </w:tc>
        <w:tc>
          <w:tcPr>
            <w:tcW w:w="23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从事无人机测绘等相关专业科研、教学工作</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Cs/>
                <w:kern w:val="0"/>
                <w:sz w:val="20"/>
                <w:szCs w:val="20"/>
              </w:rPr>
            </w:pPr>
            <w:r>
              <w:rPr>
                <w:rFonts w:hint="eastAsia" w:ascii="仿宋_GB2312" w:hAnsi="仿宋" w:eastAsia="仿宋_GB2312" w:cs="Times New Roman"/>
                <w:bCs/>
                <w:sz w:val="20"/>
                <w:szCs w:val="20"/>
              </w:rPr>
              <w:t>测绘科学与技术</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研究生及以上</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硕士及以上</w:t>
            </w:r>
          </w:p>
        </w:tc>
        <w:tc>
          <w:tcPr>
            <w:tcW w:w="8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35周岁</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及以下</w:t>
            </w:r>
          </w:p>
        </w:tc>
        <w:tc>
          <w:tcPr>
            <w:tcW w:w="14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p>
        </w:tc>
        <w:tc>
          <w:tcPr>
            <w:tcW w:w="194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p>
        </w:tc>
      </w:tr>
      <w:tr>
        <w:tblPrEx>
          <w:tblCellMar>
            <w:top w:w="0" w:type="dxa"/>
            <w:left w:w="108" w:type="dxa"/>
            <w:bottom w:w="0" w:type="dxa"/>
            <w:right w:w="108" w:type="dxa"/>
          </w:tblCellMar>
        </w:tblPrEx>
        <w:trPr>
          <w:trHeight w:val="416"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9</w:t>
            </w:r>
          </w:p>
        </w:tc>
        <w:tc>
          <w:tcPr>
            <w:tcW w:w="1047" w:type="dxa"/>
            <w:tcBorders>
              <w:top w:val="nil"/>
              <w:left w:val="nil"/>
              <w:bottom w:val="single" w:color="auto" w:sz="4" w:space="0"/>
              <w:right w:val="single" w:color="auto" w:sz="4" w:space="0"/>
            </w:tcBorders>
            <w:shd w:val="clear" w:color="auto" w:fill="auto"/>
          </w:tcPr>
          <w:p>
            <w:pPr>
              <w:rPr>
                <w:rFonts w:ascii="仿宋_GB2312" w:hAnsi="仿宋" w:eastAsia="仿宋_GB2312" w:cs="宋体"/>
                <w:sz w:val="20"/>
                <w:szCs w:val="20"/>
              </w:rPr>
            </w:pPr>
            <w:r>
              <w:rPr>
                <w:rFonts w:hint="eastAsia" w:ascii="仿宋_GB2312" w:hAnsi="仿宋" w:eastAsia="仿宋_GB2312" w:cs="宋体"/>
                <w:sz w:val="20"/>
                <w:szCs w:val="20"/>
              </w:rPr>
              <w:t>安全智能检测专业教师</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专业技术岗位</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A09</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color w:val="000000" w:themeColor="text1"/>
                <w:kern w:val="0"/>
                <w:sz w:val="20"/>
                <w:szCs w:val="20"/>
                <w14:textFill>
                  <w14:solidFill>
                    <w14:schemeClr w14:val="tx1"/>
                  </w14:solidFill>
                </w14:textFill>
              </w:rPr>
            </w:pPr>
            <w:r>
              <w:rPr>
                <w:rFonts w:hint="eastAsia" w:ascii="仿宋_GB2312" w:hAnsi="仿宋" w:eastAsia="仿宋_GB2312" w:cs="宋体"/>
                <w:color w:val="000000" w:themeColor="text1"/>
                <w:kern w:val="0"/>
                <w:sz w:val="20"/>
                <w:szCs w:val="20"/>
                <w14:textFill>
                  <w14:solidFill>
                    <w14:schemeClr w14:val="tx1"/>
                  </w14:solidFill>
                </w14:textFill>
              </w:rPr>
              <w:t>2</w:t>
            </w:r>
          </w:p>
        </w:tc>
        <w:tc>
          <w:tcPr>
            <w:tcW w:w="23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0"/>
                <w:szCs w:val="20"/>
              </w:rPr>
            </w:pPr>
            <w:r>
              <w:rPr>
                <w:rFonts w:hint="eastAsia" w:ascii="仿宋_GB2312" w:hAnsi="仿宋" w:eastAsia="仿宋_GB2312" w:cs="宋体"/>
                <w:kern w:val="0"/>
                <w:sz w:val="20"/>
                <w:szCs w:val="20"/>
              </w:rPr>
              <w:t>从事</w:t>
            </w:r>
            <w:r>
              <w:rPr>
                <w:rFonts w:hint="eastAsia" w:ascii="仿宋_GB2312" w:hAnsi="仿宋" w:eastAsia="仿宋_GB2312" w:cs="宋体"/>
                <w:sz w:val="20"/>
                <w:szCs w:val="20"/>
              </w:rPr>
              <w:t>安全智能检测</w:t>
            </w:r>
            <w:r>
              <w:rPr>
                <w:rFonts w:hint="eastAsia" w:ascii="仿宋_GB2312" w:hAnsi="华文仿宋" w:eastAsia="仿宋_GB2312" w:cs="宋体"/>
                <w:kern w:val="0"/>
                <w:sz w:val="20"/>
                <w:szCs w:val="20"/>
              </w:rPr>
              <w:t>等相关专业科研、教学工作</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Cs/>
                <w:kern w:val="0"/>
                <w:sz w:val="20"/>
                <w:szCs w:val="20"/>
              </w:rPr>
            </w:pPr>
            <w:r>
              <w:rPr>
                <w:rFonts w:hint="eastAsia" w:ascii="仿宋_GB2312" w:hAnsi="仿宋" w:eastAsia="仿宋_GB2312" w:cs="Times"/>
                <w:bCs/>
                <w:kern w:val="0"/>
                <w:sz w:val="20"/>
                <w:szCs w:val="20"/>
              </w:rPr>
              <w:t>信息与通信工程、控制科学与工程</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研究生及以上</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硕士及以上</w:t>
            </w:r>
          </w:p>
        </w:tc>
        <w:tc>
          <w:tcPr>
            <w:tcW w:w="8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35周岁</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及以下</w:t>
            </w:r>
          </w:p>
        </w:tc>
        <w:tc>
          <w:tcPr>
            <w:tcW w:w="14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p>
        </w:tc>
        <w:tc>
          <w:tcPr>
            <w:tcW w:w="194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p>
        </w:tc>
      </w:tr>
      <w:tr>
        <w:tblPrEx>
          <w:tblCellMar>
            <w:top w:w="0" w:type="dxa"/>
            <w:left w:w="108" w:type="dxa"/>
            <w:bottom w:w="0" w:type="dxa"/>
            <w:right w:w="108" w:type="dxa"/>
          </w:tblCellMar>
        </w:tblPrEx>
        <w:trPr>
          <w:trHeight w:val="1002"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10</w:t>
            </w:r>
          </w:p>
        </w:tc>
        <w:tc>
          <w:tcPr>
            <w:tcW w:w="1047" w:type="dxa"/>
            <w:tcBorders>
              <w:top w:val="nil"/>
              <w:left w:val="nil"/>
              <w:bottom w:val="single" w:color="auto" w:sz="4" w:space="0"/>
              <w:right w:val="single" w:color="auto" w:sz="4" w:space="0"/>
            </w:tcBorders>
            <w:shd w:val="clear" w:color="auto" w:fill="auto"/>
          </w:tcPr>
          <w:p>
            <w:pPr>
              <w:rPr>
                <w:rFonts w:ascii="仿宋_GB2312" w:hAnsi="仿宋" w:eastAsia="仿宋_GB2312" w:cs="宋体"/>
                <w:sz w:val="20"/>
                <w:szCs w:val="20"/>
              </w:rPr>
            </w:pPr>
            <w:r>
              <w:rPr>
                <w:rFonts w:hint="eastAsia" w:ascii="仿宋_GB2312" w:hAnsi="仿宋" w:eastAsia="仿宋_GB2312" w:cs="宋体"/>
                <w:sz w:val="20"/>
                <w:szCs w:val="20"/>
              </w:rPr>
              <w:t>集成电路技术专业教师</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专业技术岗位</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A10</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color w:val="000000" w:themeColor="text1"/>
                <w:kern w:val="0"/>
                <w:sz w:val="20"/>
                <w:szCs w:val="20"/>
                <w14:textFill>
                  <w14:solidFill>
                    <w14:schemeClr w14:val="tx1"/>
                  </w14:solidFill>
                </w14:textFill>
              </w:rPr>
            </w:pPr>
            <w:r>
              <w:rPr>
                <w:rFonts w:hint="eastAsia" w:ascii="仿宋_GB2312" w:hAnsi="华文仿宋" w:eastAsia="仿宋_GB2312" w:cs="宋体"/>
                <w:color w:val="000000" w:themeColor="text1"/>
                <w:kern w:val="0"/>
                <w:sz w:val="20"/>
                <w:szCs w:val="20"/>
                <w14:textFill>
                  <w14:solidFill>
                    <w14:schemeClr w14:val="tx1"/>
                  </w14:solidFill>
                </w14:textFill>
              </w:rPr>
              <w:t>1</w:t>
            </w:r>
          </w:p>
        </w:tc>
        <w:tc>
          <w:tcPr>
            <w:tcW w:w="23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仿宋" w:eastAsia="仿宋_GB2312" w:cs="宋体"/>
                <w:kern w:val="0"/>
                <w:sz w:val="20"/>
                <w:szCs w:val="20"/>
              </w:rPr>
              <w:t>从事集成电路技术专业</w:t>
            </w:r>
            <w:r>
              <w:rPr>
                <w:rFonts w:hint="eastAsia" w:ascii="仿宋_GB2312" w:hAnsi="华文仿宋" w:eastAsia="仿宋_GB2312" w:cs="宋体"/>
                <w:kern w:val="0"/>
                <w:sz w:val="20"/>
                <w:szCs w:val="20"/>
              </w:rPr>
              <w:t>专业科研、教学工作</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Times"/>
                <w:bCs/>
                <w:kern w:val="0"/>
                <w:sz w:val="20"/>
                <w:szCs w:val="20"/>
              </w:rPr>
            </w:pPr>
            <w:r>
              <w:rPr>
                <w:rFonts w:hint="eastAsia" w:ascii="仿宋_GB2312" w:hAnsi="仿宋" w:eastAsia="仿宋_GB2312" w:cs="Times"/>
                <w:kern w:val="0"/>
                <w:sz w:val="20"/>
                <w:szCs w:val="20"/>
              </w:rPr>
              <w:t>电子与通信工程、集成电路工程</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研究生及以上</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硕士及以上</w:t>
            </w:r>
          </w:p>
        </w:tc>
        <w:tc>
          <w:tcPr>
            <w:tcW w:w="8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35周岁</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及以下</w:t>
            </w:r>
          </w:p>
        </w:tc>
        <w:tc>
          <w:tcPr>
            <w:tcW w:w="14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p>
        </w:tc>
        <w:tc>
          <w:tcPr>
            <w:tcW w:w="194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p>
        </w:tc>
      </w:tr>
      <w:tr>
        <w:tblPrEx>
          <w:tblCellMar>
            <w:top w:w="0" w:type="dxa"/>
            <w:left w:w="108" w:type="dxa"/>
            <w:bottom w:w="0" w:type="dxa"/>
            <w:right w:w="108" w:type="dxa"/>
          </w:tblCellMar>
        </w:tblPrEx>
        <w:trPr>
          <w:trHeight w:val="1002"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11</w:t>
            </w:r>
          </w:p>
        </w:tc>
        <w:tc>
          <w:tcPr>
            <w:tcW w:w="1047" w:type="dxa"/>
            <w:tcBorders>
              <w:top w:val="nil"/>
              <w:left w:val="nil"/>
              <w:bottom w:val="single" w:color="auto" w:sz="4" w:space="0"/>
              <w:right w:val="single" w:color="auto" w:sz="4" w:space="0"/>
            </w:tcBorders>
            <w:shd w:val="clear" w:color="auto" w:fill="auto"/>
          </w:tcPr>
          <w:p>
            <w:pPr>
              <w:jc w:val="center"/>
              <w:rPr>
                <w:rFonts w:ascii="仿宋_GB2312" w:hAnsi="华文仿宋" w:eastAsia="仿宋_GB2312"/>
                <w:kern w:val="0"/>
                <w:sz w:val="20"/>
                <w:szCs w:val="20"/>
              </w:rPr>
            </w:pPr>
            <w:r>
              <w:rPr>
                <w:rFonts w:hint="eastAsia" w:ascii="仿宋_GB2312" w:hAnsi="华文仿宋" w:eastAsia="仿宋_GB2312" w:cs="宋体"/>
                <w:kern w:val="0"/>
                <w:sz w:val="20"/>
                <w:szCs w:val="20"/>
              </w:rPr>
              <w:t>虚拟现实技术专业教师</w:t>
            </w: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kern w:val="0"/>
                <w:sz w:val="20"/>
                <w:szCs w:val="20"/>
              </w:rPr>
            </w:pPr>
            <w:r>
              <w:rPr>
                <w:rFonts w:hint="eastAsia" w:ascii="仿宋_GB2312" w:hAnsi="华文仿宋" w:eastAsia="仿宋_GB2312" w:cs="宋体"/>
                <w:kern w:val="0"/>
                <w:sz w:val="20"/>
                <w:szCs w:val="20"/>
              </w:rPr>
              <w:t>专业技术岗位</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kern w:val="0"/>
                <w:sz w:val="20"/>
                <w:szCs w:val="20"/>
              </w:rPr>
            </w:pPr>
            <w:r>
              <w:rPr>
                <w:rFonts w:hint="eastAsia" w:ascii="仿宋_GB2312" w:hAnsi="华文仿宋" w:eastAsia="仿宋_GB2312" w:cs="宋体"/>
                <w:kern w:val="0"/>
                <w:sz w:val="20"/>
                <w:szCs w:val="20"/>
              </w:rPr>
              <w:t>A11</w:t>
            </w: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olor w:val="000000" w:themeColor="text1"/>
                <w:kern w:val="0"/>
                <w:sz w:val="20"/>
                <w:szCs w:val="20"/>
                <w14:textFill>
                  <w14:solidFill>
                    <w14:schemeClr w14:val="tx1"/>
                  </w14:solidFill>
                </w14:textFill>
              </w:rPr>
            </w:pPr>
            <w:r>
              <w:rPr>
                <w:rFonts w:hint="eastAsia" w:ascii="仿宋_GB2312" w:hAnsi="华文仿宋" w:eastAsia="仿宋_GB2312" w:cs="宋体"/>
                <w:color w:val="000000" w:themeColor="text1"/>
                <w:kern w:val="0"/>
                <w:sz w:val="20"/>
                <w:szCs w:val="20"/>
                <w14:textFill>
                  <w14:solidFill>
                    <w14:schemeClr w14:val="tx1"/>
                  </w14:solidFill>
                </w14:textFill>
              </w:rPr>
              <w:t>2</w:t>
            </w:r>
          </w:p>
        </w:tc>
        <w:tc>
          <w:tcPr>
            <w:tcW w:w="235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kern w:val="0"/>
                <w:sz w:val="20"/>
                <w:szCs w:val="20"/>
              </w:rPr>
            </w:pPr>
            <w:r>
              <w:rPr>
                <w:rFonts w:hint="eastAsia" w:ascii="仿宋_GB2312" w:hAnsi="仿宋" w:eastAsia="仿宋_GB2312" w:cs="宋体"/>
                <w:kern w:val="0"/>
                <w:sz w:val="20"/>
                <w:szCs w:val="20"/>
              </w:rPr>
              <w:t>从事虚拟现实技术</w:t>
            </w:r>
            <w:r>
              <w:rPr>
                <w:rFonts w:hint="eastAsia" w:ascii="仿宋_GB2312" w:hAnsi="华文仿宋" w:eastAsia="仿宋_GB2312" w:cs="宋体"/>
                <w:kern w:val="0"/>
                <w:sz w:val="20"/>
                <w:szCs w:val="20"/>
              </w:rPr>
              <w:t>专业科研、教学工作</w:t>
            </w:r>
          </w:p>
        </w:tc>
        <w:tc>
          <w:tcPr>
            <w:tcW w:w="219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_GB2312" w:hAnsi="仿宋" w:eastAsia="仿宋_GB2312" w:cs="Times"/>
                <w:kern w:val="0"/>
                <w:sz w:val="20"/>
                <w:szCs w:val="20"/>
                <w:lang w:eastAsia="zh-CN"/>
              </w:rPr>
            </w:pPr>
            <w:r>
              <w:rPr>
                <w:rFonts w:hint="eastAsia" w:ascii="仿宋_GB2312" w:hAnsi="仿宋" w:eastAsia="仿宋_GB2312" w:cs="Times"/>
                <w:kern w:val="0"/>
                <w:sz w:val="20"/>
                <w:szCs w:val="20"/>
                <w:lang w:eastAsia="zh-CN"/>
              </w:rPr>
              <w:t>计算机科学与技术</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w:t>
            </w:r>
          </w:p>
          <w:p>
            <w:pPr>
              <w:widowControl/>
              <w:jc w:val="center"/>
              <w:rPr>
                <w:rFonts w:ascii="仿宋_GB2312" w:hAnsi="华文仿宋" w:eastAsia="仿宋_GB2312"/>
                <w:kern w:val="0"/>
                <w:sz w:val="20"/>
                <w:szCs w:val="20"/>
              </w:rPr>
            </w:pPr>
            <w:r>
              <w:rPr>
                <w:rFonts w:hint="eastAsia" w:ascii="仿宋_GB2312" w:hAnsi="华文仿宋" w:eastAsia="仿宋_GB2312" w:cs="宋体"/>
                <w:kern w:val="0"/>
                <w:sz w:val="20"/>
                <w:szCs w:val="20"/>
              </w:rPr>
              <w:t>研究生及以上</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kern w:val="0"/>
                <w:sz w:val="20"/>
                <w:szCs w:val="20"/>
              </w:rPr>
            </w:pPr>
            <w:r>
              <w:rPr>
                <w:rFonts w:hint="eastAsia" w:ascii="仿宋_GB2312" w:hAnsi="华文仿宋" w:eastAsia="仿宋_GB2312" w:cs="宋体"/>
                <w:kern w:val="0"/>
                <w:sz w:val="20"/>
                <w:szCs w:val="20"/>
              </w:rPr>
              <w:t>硕士及以上</w:t>
            </w:r>
          </w:p>
        </w:tc>
        <w:tc>
          <w:tcPr>
            <w:tcW w:w="88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35周岁</w:t>
            </w:r>
          </w:p>
          <w:p>
            <w:pPr>
              <w:widowControl/>
              <w:jc w:val="center"/>
              <w:rPr>
                <w:rFonts w:ascii="仿宋_GB2312" w:hAnsi="华文仿宋" w:eastAsia="仿宋_GB2312"/>
                <w:kern w:val="0"/>
                <w:sz w:val="20"/>
                <w:szCs w:val="20"/>
              </w:rPr>
            </w:pPr>
            <w:r>
              <w:rPr>
                <w:rFonts w:hint="eastAsia" w:ascii="仿宋_GB2312" w:hAnsi="华文仿宋" w:eastAsia="仿宋_GB2312" w:cs="宋体"/>
                <w:kern w:val="0"/>
                <w:sz w:val="20"/>
                <w:szCs w:val="20"/>
              </w:rPr>
              <w:t>及以下</w:t>
            </w:r>
          </w:p>
        </w:tc>
        <w:tc>
          <w:tcPr>
            <w:tcW w:w="1455"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kern w:val="0"/>
                <w:sz w:val="20"/>
                <w:szCs w:val="20"/>
              </w:rPr>
            </w:pPr>
          </w:p>
        </w:tc>
        <w:tc>
          <w:tcPr>
            <w:tcW w:w="1949"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r>
              <w:rPr>
                <w:rFonts w:hint="eastAsia" w:ascii="仿宋_GB2312" w:hAnsi="华文仿宋" w:eastAsia="仿宋_GB2312" w:cs="宋体"/>
                <w:kern w:val="0"/>
                <w:sz w:val="20"/>
                <w:szCs w:val="20"/>
              </w:rPr>
              <w:t>本</w:t>
            </w:r>
            <w:r>
              <w:rPr>
                <w:rFonts w:hint="eastAsia" w:ascii="仿宋_GB2312" w:hAnsi="仿宋" w:eastAsia="仿宋_GB2312" w:cs="宋体"/>
                <w:kern w:val="0"/>
                <w:sz w:val="20"/>
                <w:szCs w:val="20"/>
              </w:rPr>
              <w:t>科所学专业</w:t>
            </w:r>
            <w:r>
              <w:rPr>
                <w:rFonts w:hint="eastAsia" w:ascii="仿宋_GB2312" w:hAnsi="华文仿宋" w:eastAsia="仿宋_GB2312" w:cs="宋体"/>
                <w:kern w:val="0"/>
                <w:sz w:val="20"/>
                <w:szCs w:val="20"/>
                <w:lang w:eastAsia="zh-CN"/>
              </w:rPr>
              <w:t>须</w:t>
            </w:r>
            <w:r>
              <w:rPr>
                <w:rFonts w:hint="eastAsia" w:ascii="仿宋_GB2312" w:hAnsi="仿宋" w:eastAsia="仿宋_GB2312" w:cs="宋体"/>
                <w:kern w:val="0"/>
                <w:sz w:val="20"/>
                <w:szCs w:val="20"/>
              </w:rPr>
              <w:t>为</w:t>
            </w:r>
            <w:r>
              <w:rPr>
                <w:rFonts w:hint="eastAsia" w:ascii="仿宋_GB2312" w:hAnsi="仿宋" w:eastAsia="仿宋_GB2312" w:cs="Times"/>
                <w:kern w:val="0"/>
                <w:sz w:val="20"/>
                <w:szCs w:val="20"/>
              </w:rPr>
              <w:t>VR技术及应用、虚拟现实与互动艺术、虚拟现实技术</w:t>
            </w:r>
          </w:p>
        </w:tc>
      </w:tr>
      <w:tr>
        <w:tblPrEx>
          <w:tblCellMar>
            <w:top w:w="0" w:type="dxa"/>
            <w:left w:w="108" w:type="dxa"/>
            <w:bottom w:w="0" w:type="dxa"/>
            <w:right w:w="108" w:type="dxa"/>
          </w:tblCellMar>
        </w:tblPrEx>
        <w:trPr>
          <w:trHeight w:val="1756" w:hRule="atLeast"/>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12</w:t>
            </w:r>
          </w:p>
        </w:tc>
        <w:tc>
          <w:tcPr>
            <w:tcW w:w="10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专职辅导员1</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专业技术岗位</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B01</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color w:val="000000" w:themeColor="text1"/>
                <w:kern w:val="0"/>
                <w:sz w:val="20"/>
                <w:szCs w:val="20"/>
                <w14:textFill>
                  <w14:solidFill>
                    <w14:schemeClr w14:val="tx1"/>
                  </w14:solidFill>
                </w14:textFill>
              </w:rPr>
            </w:pPr>
            <w:r>
              <w:rPr>
                <w:rFonts w:hint="eastAsia" w:ascii="仿宋_GB2312" w:hAnsi="华文仿宋" w:eastAsia="仿宋_GB2312" w:cs="宋体"/>
                <w:color w:val="000000" w:themeColor="text1"/>
                <w:kern w:val="0"/>
                <w:sz w:val="20"/>
                <w:szCs w:val="20"/>
                <w14:textFill>
                  <w14:solidFill>
                    <w14:schemeClr w14:val="tx1"/>
                  </w14:solidFill>
                </w14:textFill>
              </w:rPr>
              <w:t>1</w:t>
            </w:r>
          </w:p>
        </w:tc>
        <w:tc>
          <w:tcPr>
            <w:tcW w:w="23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从事学生思想政治工作与管理、相关专业的教学工作</w:t>
            </w:r>
          </w:p>
        </w:tc>
        <w:tc>
          <w:tcPr>
            <w:tcW w:w="21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传播学、艺术学、音乐学、设计艺术学</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研究生及以上</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硕士及以上</w:t>
            </w:r>
          </w:p>
        </w:tc>
        <w:tc>
          <w:tcPr>
            <w:tcW w:w="8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35周岁</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及以下</w:t>
            </w:r>
          </w:p>
        </w:tc>
        <w:tc>
          <w:tcPr>
            <w:tcW w:w="145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p>
        </w:tc>
        <w:tc>
          <w:tcPr>
            <w:tcW w:w="194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r>
              <w:rPr>
                <w:rFonts w:hint="eastAsia" w:ascii="仿宋_GB2312" w:hAnsi="华文仿宋" w:eastAsia="仿宋_GB2312" w:cs="宋体"/>
                <w:kern w:val="0"/>
                <w:sz w:val="20"/>
                <w:szCs w:val="20"/>
              </w:rPr>
              <w:t>1.中共党员（含预备党员），身体素质好，沟通能力强，有较强组织能力和思想政治工作能力。</w:t>
            </w:r>
          </w:p>
          <w:p>
            <w:pPr>
              <w:widowControl/>
              <w:jc w:val="left"/>
              <w:rPr>
                <w:rFonts w:ascii="仿宋_GB2312" w:hAnsi="华文仿宋" w:eastAsia="仿宋_GB2312" w:cs="宋体"/>
                <w:kern w:val="0"/>
                <w:sz w:val="20"/>
                <w:szCs w:val="20"/>
              </w:rPr>
            </w:pPr>
            <w:r>
              <w:rPr>
                <w:rFonts w:hint="eastAsia" w:ascii="仿宋_GB2312" w:hAnsi="华文仿宋" w:eastAsia="仿宋_GB2312" w:cs="宋体"/>
                <w:kern w:val="0"/>
                <w:sz w:val="20"/>
                <w:szCs w:val="20"/>
              </w:rPr>
              <w:t>2.因需入住女生寝室，本岗位招聘女性辅导员。</w:t>
            </w:r>
          </w:p>
        </w:tc>
      </w:tr>
      <w:tr>
        <w:tblPrEx>
          <w:tblCellMar>
            <w:top w:w="0" w:type="dxa"/>
            <w:left w:w="108" w:type="dxa"/>
            <w:bottom w:w="0" w:type="dxa"/>
            <w:right w:w="108" w:type="dxa"/>
          </w:tblCellMar>
        </w:tblPrEx>
        <w:trPr>
          <w:trHeight w:val="1756" w:hRule="atLeast"/>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13</w:t>
            </w:r>
          </w:p>
        </w:tc>
        <w:tc>
          <w:tcPr>
            <w:tcW w:w="10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专职辅导员2</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专业技术岗位</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B02</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color w:val="000000" w:themeColor="text1"/>
                <w:kern w:val="0"/>
                <w:sz w:val="20"/>
                <w:szCs w:val="20"/>
                <w14:textFill>
                  <w14:solidFill>
                    <w14:schemeClr w14:val="tx1"/>
                  </w14:solidFill>
                </w14:textFill>
              </w:rPr>
            </w:pPr>
            <w:r>
              <w:rPr>
                <w:rFonts w:hint="eastAsia" w:ascii="仿宋_GB2312" w:hAnsi="华文仿宋" w:eastAsia="仿宋_GB2312" w:cs="宋体"/>
                <w:color w:val="000000" w:themeColor="text1"/>
                <w:kern w:val="0"/>
                <w:sz w:val="20"/>
                <w:szCs w:val="20"/>
                <w14:textFill>
                  <w14:solidFill>
                    <w14:schemeClr w14:val="tx1"/>
                  </w14:solidFill>
                </w14:textFill>
              </w:rPr>
              <w:t>1</w:t>
            </w:r>
          </w:p>
        </w:tc>
        <w:tc>
          <w:tcPr>
            <w:tcW w:w="23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从事学生思想政治工作与管理、相关专业的教学工作</w:t>
            </w:r>
          </w:p>
        </w:tc>
        <w:tc>
          <w:tcPr>
            <w:tcW w:w="21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传播学、艺术学、音乐学、设计艺术学</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研究生及以上</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硕士及以上</w:t>
            </w:r>
          </w:p>
        </w:tc>
        <w:tc>
          <w:tcPr>
            <w:tcW w:w="8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35周岁</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及以下</w:t>
            </w:r>
          </w:p>
        </w:tc>
        <w:tc>
          <w:tcPr>
            <w:tcW w:w="145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p>
        </w:tc>
        <w:tc>
          <w:tcPr>
            <w:tcW w:w="194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r>
              <w:rPr>
                <w:rFonts w:hint="eastAsia" w:ascii="仿宋_GB2312" w:hAnsi="华文仿宋" w:eastAsia="仿宋_GB2312" w:cs="宋体"/>
                <w:kern w:val="0"/>
                <w:sz w:val="20"/>
                <w:szCs w:val="20"/>
              </w:rPr>
              <w:t>1.中共党员（含预备党员），身体素质好，沟通能力强，有较强组织能力和思想政治工作能力。</w:t>
            </w:r>
          </w:p>
          <w:p>
            <w:pPr>
              <w:widowControl/>
              <w:jc w:val="left"/>
              <w:rPr>
                <w:rFonts w:ascii="仿宋_GB2312" w:hAnsi="华文仿宋" w:eastAsia="仿宋_GB2312" w:cs="宋体"/>
                <w:kern w:val="0"/>
                <w:sz w:val="20"/>
                <w:szCs w:val="20"/>
              </w:rPr>
            </w:pPr>
            <w:r>
              <w:rPr>
                <w:rFonts w:hint="eastAsia" w:ascii="仿宋_GB2312" w:hAnsi="华文仿宋" w:eastAsia="仿宋_GB2312" w:cs="宋体"/>
                <w:kern w:val="0"/>
                <w:sz w:val="20"/>
                <w:szCs w:val="20"/>
              </w:rPr>
              <w:t>2.因入住男生寝室需要，本岗位招聘男性辅导员。</w:t>
            </w:r>
          </w:p>
        </w:tc>
      </w:tr>
      <w:tr>
        <w:tblPrEx>
          <w:tblCellMar>
            <w:top w:w="0" w:type="dxa"/>
            <w:left w:w="108" w:type="dxa"/>
            <w:bottom w:w="0" w:type="dxa"/>
            <w:right w:w="108" w:type="dxa"/>
          </w:tblCellMar>
        </w:tblPrEx>
        <w:trPr>
          <w:trHeight w:val="1280" w:hRule="atLeast"/>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14</w:t>
            </w:r>
          </w:p>
        </w:tc>
        <w:tc>
          <w:tcPr>
            <w:tcW w:w="10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专职辅导员3</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专业技术岗位</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B03</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color w:val="000000" w:themeColor="text1"/>
                <w:kern w:val="0"/>
                <w:sz w:val="20"/>
                <w:szCs w:val="20"/>
                <w14:textFill>
                  <w14:solidFill>
                    <w14:schemeClr w14:val="tx1"/>
                  </w14:solidFill>
                </w14:textFill>
              </w:rPr>
            </w:pPr>
            <w:r>
              <w:rPr>
                <w:rFonts w:hint="eastAsia" w:ascii="仿宋_GB2312" w:hAnsi="华文仿宋" w:eastAsia="仿宋_GB2312" w:cs="宋体"/>
                <w:color w:val="000000" w:themeColor="text1"/>
                <w:kern w:val="0"/>
                <w:sz w:val="20"/>
                <w:szCs w:val="20"/>
                <w14:textFill>
                  <w14:solidFill>
                    <w14:schemeClr w14:val="tx1"/>
                  </w14:solidFill>
                </w14:textFill>
              </w:rPr>
              <w:t>1</w:t>
            </w:r>
          </w:p>
        </w:tc>
        <w:tc>
          <w:tcPr>
            <w:tcW w:w="23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从事学生思想政治工作与管理、相关学科的教学工作</w:t>
            </w:r>
          </w:p>
        </w:tc>
        <w:tc>
          <w:tcPr>
            <w:tcW w:w="21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马克思主义哲学、政治经济学、马克思主义基本原理、马克思主义中国化研究、思想政治教育、心理学</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研究生及以上</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硕士及以上</w:t>
            </w:r>
          </w:p>
        </w:tc>
        <w:tc>
          <w:tcPr>
            <w:tcW w:w="8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35周岁</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及以下</w:t>
            </w:r>
          </w:p>
        </w:tc>
        <w:tc>
          <w:tcPr>
            <w:tcW w:w="145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p>
        </w:tc>
        <w:tc>
          <w:tcPr>
            <w:tcW w:w="194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r>
              <w:rPr>
                <w:rFonts w:hint="eastAsia" w:ascii="仿宋_GB2312" w:hAnsi="华文仿宋" w:eastAsia="仿宋_GB2312" w:cs="宋体"/>
                <w:kern w:val="0"/>
                <w:sz w:val="20"/>
                <w:szCs w:val="20"/>
              </w:rPr>
              <w:t>中共党员（含预备党员），身体素质好，沟通能力强，有较强组织能力和思想政治工作能力。</w:t>
            </w:r>
          </w:p>
        </w:tc>
      </w:tr>
      <w:tr>
        <w:tblPrEx>
          <w:tblCellMar>
            <w:top w:w="0" w:type="dxa"/>
            <w:left w:w="108" w:type="dxa"/>
            <w:bottom w:w="0" w:type="dxa"/>
            <w:right w:w="108" w:type="dxa"/>
          </w:tblCellMar>
        </w:tblPrEx>
        <w:trPr>
          <w:trHeight w:val="1350" w:hRule="atLeast"/>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15</w:t>
            </w:r>
          </w:p>
        </w:tc>
        <w:tc>
          <w:tcPr>
            <w:tcW w:w="10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专职辅导员4</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专业技术岗位</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B04</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color w:val="000000" w:themeColor="text1"/>
                <w:kern w:val="0"/>
                <w:sz w:val="20"/>
                <w:szCs w:val="20"/>
                <w14:textFill>
                  <w14:solidFill>
                    <w14:schemeClr w14:val="tx1"/>
                  </w14:solidFill>
                </w14:textFill>
              </w:rPr>
            </w:pPr>
            <w:r>
              <w:rPr>
                <w:rFonts w:hint="eastAsia" w:ascii="仿宋_GB2312" w:hAnsi="华文仿宋" w:eastAsia="仿宋_GB2312" w:cs="宋体"/>
                <w:color w:val="000000" w:themeColor="text1"/>
                <w:kern w:val="0"/>
                <w:sz w:val="20"/>
                <w:szCs w:val="20"/>
                <w14:textFill>
                  <w14:solidFill>
                    <w14:schemeClr w14:val="tx1"/>
                  </w14:solidFill>
                </w14:textFill>
              </w:rPr>
              <w:t>1</w:t>
            </w:r>
          </w:p>
        </w:tc>
        <w:tc>
          <w:tcPr>
            <w:tcW w:w="23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从事学生思想政治工作与管理、相关专业的教学</w:t>
            </w:r>
            <w:bookmarkStart w:id="0" w:name="_GoBack"/>
            <w:bookmarkEnd w:id="0"/>
            <w:r>
              <w:rPr>
                <w:rFonts w:hint="eastAsia" w:ascii="仿宋_GB2312" w:hAnsi="华文仿宋" w:eastAsia="仿宋_GB2312" w:cs="宋体"/>
                <w:kern w:val="0"/>
                <w:sz w:val="20"/>
                <w:szCs w:val="20"/>
              </w:rPr>
              <w:t>工作</w:t>
            </w:r>
          </w:p>
        </w:tc>
        <w:tc>
          <w:tcPr>
            <w:tcW w:w="21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信息与通信工程、控制科学与工程、计算机科学与技术、软件工程安全科学与工程、测绘科学与技术</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研究生及以上</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硕士及以上</w:t>
            </w:r>
          </w:p>
        </w:tc>
        <w:tc>
          <w:tcPr>
            <w:tcW w:w="8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35周岁</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及以下</w:t>
            </w:r>
          </w:p>
        </w:tc>
        <w:tc>
          <w:tcPr>
            <w:tcW w:w="145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p>
        </w:tc>
        <w:tc>
          <w:tcPr>
            <w:tcW w:w="194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r>
              <w:rPr>
                <w:rFonts w:hint="eastAsia" w:ascii="仿宋_GB2312" w:hAnsi="华文仿宋" w:eastAsia="仿宋_GB2312" w:cs="宋体"/>
                <w:kern w:val="0"/>
                <w:sz w:val="20"/>
                <w:szCs w:val="20"/>
              </w:rPr>
              <w:t>中共党员（含预备党员），身体素质好，沟通能力强，有较强组织能力和思想政治工作能力。</w:t>
            </w:r>
          </w:p>
        </w:tc>
      </w:tr>
      <w:tr>
        <w:tblPrEx>
          <w:tblCellMar>
            <w:top w:w="0" w:type="dxa"/>
            <w:left w:w="108" w:type="dxa"/>
            <w:bottom w:w="0" w:type="dxa"/>
            <w:right w:w="108" w:type="dxa"/>
          </w:tblCellMar>
        </w:tblPrEx>
        <w:trPr>
          <w:trHeight w:val="297" w:hRule="atLeast"/>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16</w:t>
            </w:r>
          </w:p>
        </w:tc>
        <w:tc>
          <w:tcPr>
            <w:tcW w:w="10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实践教学指导教师</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专业技术岗位</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C01</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_GB2312" w:hAnsi="华文仿宋" w:eastAsia="仿宋_GB2312" w:cs="宋体"/>
                <w:color w:val="000000" w:themeColor="text1"/>
                <w:kern w:val="0"/>
                <w:sz w:val="20"/>
                <w:szCs w:val="20"/>
                <w:lang w:eastAsia="zh-CN"/>
                <w14:textFill>
                  <w14:solidFill>
                    <w14:schemeClr w14:val="tx1"/>
                  </w14:solidFill>
                </w14:textFill>
              </w:rPr>
            </w:pPr>
            <w:r>
              <w:rPr>
                <w:rFonts w:hint="eastAsia" w:ascii="仿宋_GB2312" w:hAnsi="华文仿宋" w:eastAsia="仿宋_GB2312" w:cs="宋体"/>
                <w:color w:val="000000" w:themeColor="text1"/>
                <w:kern w:val="0"/>
                <w:sz w:val="20"/>
                <w:szCs w:val="20"/>
                <w:lang w:val="en-US" w:eastAsia="zh-CN"/>
                <w14:textFill>
                  <w14:solidFill>
                    <w14:schemeClr w14:val="tx1"/>
                  </w14:solidFill>
                </w14:textFill>
              </w:rPr>
              <w:t>2</w:t>
            </w:r>
          </w:p>
        </w:tc>
        <w:tc>
          <w:tcPr>
            <w:tcW w:w="2358" w:type="dxa"/>
            <w:tcBorders>
              <w:top w:val="single" w:color="auto" w:sz="4" w:space="0"/>
              <w:left w:val="nil"/>
              <w:bottom w:val="single" w:color="auto" w:sz="4" w:space="0"/>
              <w:right w:val="nil"/>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从事直播电商专业实习实训教学工作</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电子商务类、新闻传播类专业</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全日制专科及以上</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　</w:t>
            </w:r>
          </w:p>
        </w:tc>
        <w:tc>
          <w:tcPr>
            <w:tcW w:w="8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35周岁</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及以下</w:t>
            </w:r>
          </w:p>
        </w:tc>
        <w:tc>
          <w:tcPr>
            <w:tcW w:w="145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r>
              <w:rPr>
                <w:rFonts w:hint="eastAsia" w:ascii="仿宋_GB2312" w:hAnsi="华文仿宋" w:eastAsia="仿宋_GB2312" w:cs="宋体"/>
                <w:kern w:val="0"/>
                <w:sz w:val="20"/>
                <w:szCs w:val="20"/>
              </w:rPr>
              <w:t>有3年及以上企业或教育相关工作经历的年龄可放宽至40周岁及以下</w:t>
            </w:r>
          </w:p>
        </w:tc>
        <w:tc>
          <w:tcPr>
            <w:tcW w:w="194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r>
              <w:rPr>
                <w:rFonts w:hint="eastAsia" w:ascii="仿宋_GB2312" w:hAnsi="华文仿宋" w:eastAsia="仿宋_GB2312" w:cs="宋体"/>
                <w:kern w:val="0"/>
                <w:sz w:val="20"/>
                <w:szCs w:val="20"/>
              </w:rPr>
              <w:t>须获得商务或人社或教育部门组织的电子商务类、网商直播、新闻传播类专业省级技能大赛一等奖或国家级技能大赛二等奖及以上，或省级技术能手。</w:t>
            </w:r>
          </w:p>
          <w:p>
            <w:pPr>
              <w:widowControl/>
              <w:jc w:val="left"/>
              <w:rPr>
                <w:rFonts w:ascii="仿宋_GB2312" w:hAnsi="华文仿宋" w:eastAsia="仿宋_GB2312" w:cs="宋体"/>
                <w:kern w:val="0"/>
                <w:sz w:val="20"/>
                <w:szCs w:val="20"/>
              </w:rPr>
            </w:pPr>
          </w:p>
        </w:tc>
      </w:tr>
      <w:tr>
        <w:tblPrEx>
          <w:tblCellMar>
            <w:top w:w="0" w:type="dxa"/>
            <w:left w:w="108" w:type="dxa"/>
            <w:bottom w:w="0" w:type="dxa"/>
            <w:right w:w="108" w:type="dxa"/>
          </w:tblCellMar>
        </w:tblPrEx>
        <w:trPr>
          <w:trHeight w:val="90" w:hRule="atLeast"/>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17</w:t>
            </w:r>
          </w:p>
        </w:tc>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应急救援技术专业实践教学指导教师</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专业技术岗位</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C02</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1</w:t>
            </w:r>
          </w:p>
        </w:tc>
        <w:tc>
          <w:tcPr>
            <w:tcW w:w="23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从事应急救援技术专业实习实训教学工作</w:t>
            </w:r>
          </w:p>
        </w:tc>
        <w:tc>
          <w:tcPr>
            <w:tcW w:w="21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专业不限</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全日制专科及以上</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35周岁</w:t>
            </w:r>
          </w:p>
          <w:p>
            <w:pPr>
              <w:widowControl/>
              <w:jc w:val="center"/>
              <w:rPr>
                <w:rFonts w:ascii="仿宋_GB2312" w:hAnsi="华文仿宋" w:eastAsia="仿宋_GB2312" w:cs="宋体"/>
                <w:kern w:val="0"/>
                <w:sz w:val="20"/>
                <w:szCs w:val="20"/>
              </w:rPr>
            </w:pPr>
            <w:r>
              <w:rPr>
                <w:rFonts w:hint="eastAsia" w:ascii="仿宋_GB2312" w:hAnsi="华文仿宋" w:eastAsia="仿宋_GB2312" w:cs="宋体"/>
                <w:kern w:val="0"/>
                <w:sz w:val="20"/>
                <w:szCs w:val="20"/>
              </w:rPr>
              <w:t>及以下</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p>
        </w:tc>
        <w:tc>
          <w:tcPr>
            <w:tcW w:w="19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华文仿宋" w:eastAsia="仿宋_GB2312" w:cs="宋体"/>
                <w:kern w:val="0"/>
                <w:sz w:val="20"/>
                <w:szCs w:val="20"/>
              </w:rPr>
            </w:pPr>
            <w:r>
              <w:rPr>
                <w:rFonts w:hint="eastAsia" w:ascii="仿宋_GB2312" w:hAnsi="华文仿宋" w:eastAsia="仿宋_GB2312" w:cs="宋体"/>
                <w:kern w:val="0"/>
                <w:sz w:val="20"/>
                <w:szCs w:val="20"/>
              </w:rPr>
              <w:t>须为国家综合性消防救援队伍退出人员（不含森林消防），二级消防士及以上</w:t>
            </w:r>
          </w:p>
        </w:tc>
      </w:tr>
    </w:tbl>
    <w:p>
      <w:pPr>
        <w:jc w:val="left"/>
        <w:rPr>
          <w:rFonts w:ascii="仿宋_GB2312" w:hAnsi="仿宋" w:eastAsia="仿宋_GB2312"/>
          <w:color w:val="000000" w:themeColor="text1"/>
          <w:sz w:val="20"/>
          <w:szCs w:val="20"/>
        </w:rPr>
      </w:pPr>
    </w:p>
    <w:sectPr>
      <w:pgSz w:w="16838" w:h="11906" w:orient="landscape"/>
      <w:pgMar w:top="1587" w:right="1440" w:bottom="158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Y1Yzc1N2RlYTVkODI3ZTRlY2YxNGM4OThiOGRhY2IifQ=="/>
  </w:docVars>
  <w:rsids>
    <w:rsidRoot w:val="00B26868"/>
    <w:rsid w:val="000E7AA1"/>
    <w:rsid w:val="000F45BE"/>
    <w:rsid w:val="001355A9"/>
    <w:rsid w:val="00140416"/>
    <w:rsid w:val="002010DC"/>
    <w:rsid w:val="00281A33"/>
    <w:rsid w:val="002C75F8"/>
    <w:rsid w:val="0034151D"/>
    <w:rsid w:val="00341A3A"/>
    <w:rsid w:val="003601C8"/>
    <w:rsid w:val="00362036"/>
    <w:rsid w:val="00403BC1"/>
    <w:rsid w:val="00491C58"/>
    <w:rsid w:val="005113A6"/>
    <w:rsid w:val="00523D85"/>
    <w:rsid w:val="00546AE6"/>
    <w:rsid w:val="005A65BE"/>
    <w:rsid w:val="005A73CC"/>
    <w:rsid w:val="005D5F06"/>
    <w:rsid w:val="0062010C"/>
    <w:rsid w:val="00641232"/>
    <w:rsid w:val="00661078"/>
    <w:rsid w:val="00672BA4"/>
    <w:rsid w:val="00692E37"/>
    <w:rsid w:val="006B033A"/>
    <w:rsid w:val="006C30A0"/>
    <w:rsid w:val="006D09BF"/>
    <w:rsid w:val="006E112C"/>
    <w:rsid w:val="006E2AD2"/>
    <w:rsid w:val="00741B81"/>
    <w:rsid w:val="00783C5B"/>
    <w:rsid w:val="00785A76"/>
    <w:rsid w:val="007B7DDF"/>
    <w:rsid w:val="007F3986"/>
    <w:rsid w:val="0081243D"/>
    <w:rsid w:val="008B17A1"/>
    <w:rsid w:val="008C0287"/>
    <w:rsid w:val="008C4861"/>
    <w:rsid w:val="008C58DE"/>
    <w:rsid w:val="008F0F66"/>
    <w:rsid w:val="0093576F"/>
    <w:rsid w:val="00947BED"/>
    <w:rsid w:val="0095067C"/>
    <w:rsid w:val="00973B8F"/>
    <w:rsid w:val="00997E4E"/>
    <w:rsid w:val="00B06BD1"/>
    <w:rsid w:val="00B111D6"/>
    <w:rsid w:val="00B119DC"/>
    <w:rsid w:val="00B23CAE"/>
    <w:rsid w:val="00B26868"/>
    <w:rsid w:val="00BB2ADC"/>
    <w:rsid w:val="00C30937"/>
    <w:rsid w:val="00C726BF"/>
    <w:rsid w:val="00CF2545"/>
    <w:rsid w:val="00D75419"/>
    <w:rsid w:val="00E63F1B"/>
    <w:rsid w:val="00EA3F58"/>
    <w:rsid w:val="00F0275E"/>
    <w:rsid w:val="00F84674"/>
    <w:rsid w:val="00FD7B5E"/>
    <w:rsid w:val="00FE0E9B"/>
    <w:rsid w:val="11CC2674"/>
    <w:rsid w:val="2F3E0285"/>
    <w:rsid w:val="32D371E1"/>
    <w:rsid w:val="335A484E"/>
    <w:rsid w:val="360B21E1"/>
    <w:rsid w:val="3B375A8E"/>
    <w:rsid w:val="3FAD5118"/>
    <w:rsid w:val="41D40FF3"/>
    <w:rsid w:val="452D55A0"/>
    <w:rsid w:val="46D43494"/>
    <w:rsid w:val="5E3404C9"/>
    <w:rsid w:val="63BD3EBA"/>
    <w:rsid w:val="6C2949E0"/>
    <w:rsid w:val="75685350"/>
    <w:rsid w:val="7DC76E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XTC</Company>
  <Pages>4</Pages>
  <Words>1839</Words>
  <Characters>1907</Characters>
  <Lines>15</Lines>
  <Paragraphs>4</Paragraphs>
  <TotalTime>16</TotalTime>
  <ScaleCrop>false</ScaleCrop>
  <LinksUpToDate>false</LinksUpToDate>
  <CharactersWithSpaces>1913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2023-04-13T06:11:00Z</dcterms:created>
  <dc:creator>王 寻</dc:creator>
  <cp:lastModifiedBy>荣..</cp:lastModifiedBy>
  <cp:lastPrinted>2023-04-19T07:00:00Z</cp:lastPrinted>
  <dcterms:modified xsi:type="dcterms:W3CDTF">2023-04-27T10:02:52Z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FFE2DBEB6F704289893A12B5AD80CB9E_12</vt:lpwstr>
  </property>
</Properties>
</file>