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北海市市场监督管理局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年招聘后勤人员控制数岗位计划表</w:t>
      </w:r>
    </w:p>
    <w:tbl>
      <w:tblPr>
        <w:tblStyle w:val="4"/>
        <w:tblpPr w:leftFromText="180" w:rightFromText="180" w:vertAnchor="text" w:horzAnchor="page" w:tblpX="886" w:tblpY="5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945"/>
        <w:gridCol w:w="975"/>
        <w:gridCol w:w="735"/>
        <w:gridCol w:w="1140"/>
        <w:gridCol w:w="990"/>
        <w:gridCol w:w="924"/>
        <w:gridCol w:w="795"/>
        <w:gridCol w:w="885"/>
        <w:gridCol w:w="90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位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职位简介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专业类别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是否要求具有2年以上基层工作经历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lang w:eastAsia="zh-CN"/>
              </w:rPr>
              <w:t>是否要求应届毕业生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北海市市场监督管理局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       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岗位一（001）              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从事综合管理工作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不限专业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本科以上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学士以上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18周岁以上、35周岁以下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北海市海城区市场监督管理局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岗位二            （002）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从事综合管理工作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工商管理类、电子商务类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大专以上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18周岁以上、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周岁以下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银海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区市场监督管理局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岗位三            （003）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从事综合管理工作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计算机科学与技术类、食品科学与工程类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大专以上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18周岁以上、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周岁以下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北海市市场监管综合执法支队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聘用人员控制数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     （00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从事综合管理工作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电气、电子及自动化类、化工与制药技术类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大专以上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18周岁以上、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周岁以下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YjBhYTFkZjUyZTIzYmU5MTdlYWJlYjVlNWRhYjkifQ=="/>
  </w:docVars>
  <w:rsids>
    <w:rsidRoot w:val="00730194"/>
    <w:rsid w:val="000025A6"/>
    <w:rsid w:val="00730194"/>
    <w:rsid w:val="07E0446C"/>
    <w:rsid w:val="758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WWW.110DISK.NET</Company>
  <Pages>1</Pages>
  <Words>334</Words>
  <Characters>353</Characters>
  <Lines>2</Lines>
  <Paragraphs>1</Paragraphs>
  <TotalTime>0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2020-12-10T01:50:00Z</dcterms:created>
  <dc:creator>黄慧林</dc:creator>
  <cp:lastModifiedBy>爱睡懒觉的八爪鱼</cp:lastModifiedBy>
  <dcterms:modified xsi:type="dcterms:W3CDTF">2023-03-27T01:11:38Z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35B88F79EEEC40DABA5A047716562897</vt:lpwstr>
  </property>
</Properties>
</file>