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井冈山革命博物馆面向社会公开招聘报名表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</w:rPr>
        <w:t>应聘岗位：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**岗（工作地址：               ）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97"/>
        <w:gridCol w:w="51"/>
        <w:gridCol w:w="190"/>
        <w:gridCol w:w="1511"/>
        <w:gridCol w:w="394"/>
        <w:gridCol w:w="136"/>
        <w:gridCol w:w="283"/>
        <w:gridCol w:w="100"/>
        <w:gridCol w:w="279"/>
        <w:gridCol w:w="1184"/>
        <w:gridCol w:w="720"/>
        <w:gridCol w:w="61"/>
        <w:gridCol w:w="369"/>
        <w:gridCol w:w="443"/>
        <w:gridCol w:w="125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90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请填写现在工作所在地址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90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取得毕业证才算有效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身份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0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3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exact"/>
          <w:jc w:val="center"/>
        </w:trPr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 本人明白若故意虚报资料或隐瞒重要事实，公司可立即取消本人录用资格，且不支付任何补偿。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本人授权限公司调查上述资料，以作资格审核之用。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3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sectPr>
          <w:pgSz w:w="11906" w:h="16838"/>
          <w:pgMar w:top="2154" w:right="1474" w:bottom="187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2"/>
          <w:szCs w:val="24"/>
          <w:highlight w:val="none"/>
        </w:rPr>
        <w:t>备注：从业身份请填写干部、工人、农民身</w:t>
      </w:r>
      <w:r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t>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88"/>
        <w:gridCol w:w="665"/>
        <w:gridCol w:w="857"/>
        <w:gridCol w:w="949"/>
        <w:gridCol w:w="1001"/>
        <w:gridCol w:w="1122"/>
        <w:gridCol w:w="1344"/>
        <w:gridCol w:w="1707"/>
        <w:gridCol w:w="122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-表2：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井冈山革命博物馆公开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招聘个人报名表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考生必填，不得删除或不填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报考岗位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户籍所在地/现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4"/>
                <w:highlight w:val="none"/>
              </w:rPr>
              <w:t>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最高学历/毕业院校/专业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  <w:t>相关从业经历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刘**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**岗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已婚已育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**市**县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全日制大专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/江西财经大学/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文秘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C1驾驶证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  <w:t>18.3月至今 **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  <w:t xml:space="preserve">  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注：填写实名，以身份证为准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注：仔细填写所报考岗位，不得错误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注：填写已婚未婚，已育未育情况，真实全面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注：户籍地及居住地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1"/>
                <w:highlight w:val="none"/>
                <w:u w:val="single"/>
                <w:lang w:val="en-US" w:eastAsia="zh-CN"/>
              </w:rPr>
              <w:t>分开来写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注：函授、自考、成人高考等统称非全日制，且必须拿到毕业证书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1"/>
                <w:highlight w:val="none"/>
                <w:lang w:val="en-US" w:eastAsia="zh-CN"/>
              </w:rPr>
              <w:t>注：填写到月，真实有效</w:t>
            </w:r>
          </w:p>
        </w:tc>
      </w:tr>
    </w:tbl>
    <w:p>
      <w:pPr>
        <w:pStyle w:val="2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注：1.考生请务必认真填写，不可删除或不填；</w:t>
      </w:r>
    </w:p>
    <w:p>
      <w:pPr>
        <w:pStyle w:val="2"/>
        <w:adjustRightInd/>
        <w:snapToGrid/>
        <w:spacing w:before="0" w:beforeAutospacing="0" w:after="0" w:afterAutospacing="0" w:line="360" w:lineRule="exact"/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2.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户籍所在地以身份证为准，现居住地为目前居住地，统一格式。举例：张三户籍为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</w:t>
      </w:r>
      <w:r>
        <w:rPr>
          <w:rFonts w:hint="eastAsia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工作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地为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，则填写为：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</w:rPr>
        <w:t>/</w:t>
      </w:r>
      <w:r>
        <w:rPr>
          <w:rFonts w:hint="eastAsia" w:eastAsia="宋体"/>
          <w:b/>
          <w:bCs/>
          <w:color w:val="FF0000"/>
          <w:kern w:val="2"/>
          <w:sz w:val="24"/>
          <w:szCs w:val="28"/>
          <w:highlight w:val="none"/>
          <w:u w:val="single"/>
          <w:lang w:val="en-US" w:eastAsia="zh-CN"/>
        </w:rPr>
        <w:t>井冈山市新城区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；</w:t>
      </w:r>
    </w:p>
    <w:p>
      <w:pPr>
        <w:pStyle w:val="7"/>
        <w:rPr>
          <w:rFonts w:hint="eastAsia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  <w:lang w:val="en-US" w:eastAsia="zh-CN"/>
        </w:rPr>
        <w:t>3</w:t>
      </w:r>
      <w:r>
        <w:rPr>
          <w:rFonts w:hint="eastAsia" w:eastAsia="宋体"/>
          <w:b w:val="0"/>
          <w:bCs w:val="0"/>
          <w:color w:val="auto"/>
          <w:kern w:val="2"/>
          <w:sz w:val="24"/>
          <w:szCs w:val="28"/>
          <w:highlight w:val="none"/>
        </w:rPr>
        <w:t>.工作经历请考生务必按年按月填写完整，真实有效。</w:t>
      </w:r>
    </w:p>
    <w:p/>
    <w:sectPr>
      <w:pgSz w:w="16838" w:h="11906" w:orient="landscape"/>
      <w:pgMar w:top="1587" w:right="2154" w:bottom="1474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41C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2023-03-22T00:40:43Z</dcterms:created>
  <dc:creator>Administrator</dc:creator>
  <cp:lastModifiedBy>Administrator</cp:lastModifiedBy>
  <dcterms:modified xsi:type="dcterms:W3CDTF">2023-03-22T00:41:00Z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A38798960E314D22A9420EDD2580E3D9</vt:lpwstr>
  </property>
</Properties>
</file>